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ABD" w:rsidRPr="00AB54F5" w:rsidRDefault="004D0ABD" w:rsidP="00AB54F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FF0000"/>
          <w:kern w:val="36"/>
          <w:sz w:val="36"/>
          <w:szCs w:val="28"/>
          <w:u w:val="single"/>
        </w:rPr>
      </w:pPr>
      <w:r w:rsidRPr="00AB54F5">
        <w:rPr>
          <w:rFonts w:ascii="Arial" w:eastAsia="Times New Roman" w:hAnsi="Arial" w:cs="Arial"/>
          <w:b/>
          <w:bCs/>
          <w:color w:val="FF0000"/>
          <w:kern w:val="36"/>
          <w:sz w:val="36"/>
          <w:szCs w:val="28"/>
          <w:u w:val="single"/>
        </w:rPr>
        <w:t>BRAIN  Anatomy – 10 MCQs with Answers</w:t>
      </w:r>
    </w:p>
    <w:p w:rsidR="004D0ABD" w:rsidRPr="00287110" w:rsidRDefault="004D0ABD" w:rsidP="004D0ABD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70C0"/>
          <w:kern w:val="36"/>
          <w:sz w:val="32"/>
          <w:szCs w:val="28"/>
        </w:rPr>
      </w:pPr>
      <w:r>
        <w:rPr>
          <w:rFonts w:ascii="Arial" w:eastAsia="Times New Roman" w:hAnsi="Arial" w:cs="Arial"/>
          <w:b/>
          <w:bCs/>
          <w:color w:val="0070C0"/>
          <w:kern w:val="36"/>
          <w:sz w:val="32"/>
          <w:szCs w:val="28"/>
        </w:rPr>
        <w:t xml:space="preserve">                                                         </w:t>
      </w:r>
      <w:r w:rsidRPr="00287110">
        <w:rPr>
          <w:rFonts w:ascii="Arial" w:eastAsia="Times New Roman" w:hAnsi="Arial" w:cs="Arial"/>
          <w:b/>
          <w:bCs/>
          <w:color w:val="0070C0"/>
          <w:kern w:val="36"/>
          <w:sz w:val="32"/>
          <w:szCs w:val="28"/>
        </w:rPr>
        <w:t>Dr. Praveen Kumar Kurrey</w:t>
      </w:r>
    </w:p>
    <w:p w:rsidR="004D0ABD" w:rsidRDefault="004D0ABD" w:rsidP="004D0ABD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  <w:t>MBBS, MS, BCME, BCBR, CISP</w:t>
      </w:r>
    </w:p>
    <w:p w:rsidR="004D0ABD" w:rsidRPr="004D0ABD" w:rsidRDefault="004D0ABD" w:rsidP="004D0ABD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  <w:t xml:space="preserve">                                                     </w:t>
      </w:r>
      <w:proofErr w:type="gramStart"/>
      <w:r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  <w:t>PROFESSOR  ANATOMY</w:t>
      </w:r>
      <w:proofErr w:type="gramEnd"/>
    </w:p>
    <w:p w:rsidR="004D0ABD" w:rsidRDefault="004D0ABD" w:rsidP="004D0ABD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30"/>
        </w:rPr>
      </w:pPr>
    </w:p>
    <w:p w:rsidR="004D0ABD" w:rsidRDefault="004D0ABD" w:rsidP="004D0ABD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30"/>
        </w:rPr>
      </w:pPr>
    </w:p>
    <w:p w:rsidR="004D0ABD" w:rsidRDefault="004D0ABD" w:rsidP="004D0ABD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0B0F0"/>
          <w:sz w:val="40"/>
          <w:u w:val="single"/>
        </w:rPr>
      </w:pPr>
      <w:r w:rsidRPr="004D0ABD">
        <w:rPr>
          <w:rFonts w:ascii="Segoe UI" w:eastAsia="Times New Roman" w:hAnsi="Segoe UI" w:cs="Segoe UI"/>
          <w:b/>
          <w:bCs/>
          <w:color w:val="00B0F0"/>
          <w:sz w:val="40"/>
          <w:u w:val="single"/>
        </w:rPr>
        <w:t>Blood Supply of Brain</w:t>
      </w:r>
    </w:p>
    <w:p w:rsidR="004D0ABD" w:rsidRPr="004D0ABD" w:rsidRDefault="004D0ABD" w:rsidP="004D0ABD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0B0F0"/>
          <w:sz w:val="40"/>
          <w:szCs w:val="30"/>
          <w:u w:val="single"/>
        </w:rPr>
      </w:pPr>
    </w:p>
    <w:p w:rsidR="004D0ABD" w:rsidRPr="004D0ABD" w:rsidRDefault="004D0ABD" w:rsidP="004D0ABD">
      <w:pPr>
        <w:pStyle w:val="ListParagraph"/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</w:rPr>
      </w:pP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t>The Circle of Willis is located at:</w:t>
      </w: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br/>
        <w:t>a) Midbrain</w:t>
      </w: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br/>
        <w:t>b) Pons</w:t>
      </w: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br/>
        <w:t>c) Base of brain</w:t>
      </w: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br/>
        <w:t>d) Medulla</w:t>
      </w: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br/>
      </w:r>
      <w:r w:rsidRPr="004D0ABD">
        <w:rPr>
          <w:rFonts w:ascii="Segoe UI" w:eastAsia="Times New Roman" w:hAnsi="Segoe UI" w:cs="Segoe UI"/>
          <w:b/>
          <w:bCs/>
          <w:color w:val="0D0D0D"/>
          <w:sz w:val="27"/>
        </w:rPr>
        <w:t>Answer: c) Base of brain</w:t>
      </w:r>
    </w:p>
    <w:p w:rsidR="004D0ABD" w:rsidRPr="00DD363A" w:rsidRDefault="004D0ABD" w:rsidP="004D0ABD">
      <w:pPr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</w:rPr>
      </w:pPr>
    </w:p>
    <w:p w:rsidR="004D0ABD" w:rsidRPr="004D0ABD" w:rsidRDefault="004D0ABD" w:rsidP="004D0ABD">
      <w:pPr>
        <w:pStyle w:val="ListParagraph"/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</w:rPr>
      </w:pP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t>The main arterial supply of the brain is from:</w:t>
      </w: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br/>
        <w:t>a) External carotid artery</w:t>
      </w: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br/>
        <w:t>b) Internal carotid &amp; vertebral arteries</w:t>
      </w: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br/>
        <w:t>c) Jugular vein</w:t>
      </w: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br/>
        <w:t>d) Basilar vein</w:t>
      </w: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br/>
      </w:r>
      <w:r w:rsidRPr="004D0ABD">
        <w:rPr>
          <w:rFonts w:ascii="Segoe UI" w:eastAsia="Times New Roman" w:hAnsi="Segoe UI" w:cs="Segoe UI"/>
          <w:b/>
          <w:bCs/>
          <w:color w:val="0D0D0D"/>
          <w:sz w:val="27"/>
        </w:rPr>
        <w:t>Answer: b) Internal carotid &amp; vertebral arteries</w:t>
      </w:r>
    </w:p>
    <w:p w:rsidR="004D0ABD" w:rsidRPr="004D0ABD" w:rsidRDefault="004D0ABD" w:rsidP="004D0ABD">
      <w:pPr>
        <w:pStyle w:val="ListParagraph"/>
        <w:rPr>
          <w:rFonts w:ascii="Segoe UI" w:eastAsia="Times New Roman" w:hAnsi="Segoe UI" w:cs="Segoe UI"/>
          <w:color w:val="0D0D0D"/>
          <w:sz w:val="27"/>
          <w:szCs w:val="27"/>
        </w:rPr>
      </w:pPr>
    </w:p>
    <w:p w:rsidR="004D0ABD" w:rsidRPr="004D0ABD" w:rsidRDefault="004D0ABD" w:rsidP="004D0ABD">
      <w:pPr>
        <w:pStyle w:val="ListParagraph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</w:rPr>
      </w:pPr>
    </w:p>
    <w:p w:rsidR="004D0ABD" w:rsidRPr="004D0ABD" w:rsidRDefault="004D0ABD" w:rsidP="004D0ABD">
      <w:pPr>
        <w:pStyle w:val="ListParagraph"/>
        <w:numPr>
          <w:ilvl w:val="0"/>
          <w:numId w:val="3"/>
        </w:numPr>
        <w:spacing w:after="0" w:line="240" w:lineRule="auto"/>
        <w:ind w:left="0"/>
        <w:rPr>
          <w:rFonts w:ascii="Segoe UI" w:eastAsia="Times New Roman" w:hAnsi="Segoe UI" w:cs="Segoe UI"/>
          <w:color w:val="0D0D0D"/>
          <w:sz w:val="27"/>
          <w:szCs w:val="27"/>
        </w:rPr>
      </w:pP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t>The anterior cerebral artery supplies mainly:</w:t>
      </w: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br/>
        <w:t>a) Occipital lobe</w:t>
      </w: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br/>
        <w:t>b) Medial surface of frontal &amp; parietal lobes</w:t>
      </w: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br/>
        <w:t>c) Temporal lobe</w:t>
      </w: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br/>
        <w:t>d) Brainstem</w:t>
      </w: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br/>
      </w:r>
      <w:r w:rsidRPr="004D0ABD">
        <w:rPr>
          <w:rFonts w:ascii="Segoe UI" w:eastAsia="Times New Roman" w:hAnsi="Segoe UI" w:cs="Segoe UI"/>
          <w:b/>
          <w:bCs/>
          <w:color w:val="0D0D0D"/>
          <w:sz w:val="27"/>
        </w:rPr>
        <w:t>Answer: b) Medial surface of frontal &amp; parietal lobes</w:t>
      </w:r>
    </w:p>
    <w:p w:rsidR="004D0ABD" w:rsidRDefault="004D0ABD" w:rsidP="004D0ABD">
      <w:pPr>
        <w:pStyle w:val="ListParagraph"/>
        <w:spacing w:after="0" w:line="240" w:lineRule="auto"/>
        <w:ind w:left="0"/>
        <w:rPr>
          <w:rFonts w:ascii="Segoe UI" w:eastAsia="Times New Roman" w:hAnsi="Segoe UI" w:cs="Segoe UI"/>
          <w:color w:val="0D0D0D"/>
          <w:sz w:val="27"/>
          <w:szCs w:val="27"/>
        </w:rPr>
      </w:pPr>
    </w:p>
    <w:p w:rsidR="004D0ABD" w:rsidRPr="004D0ABD" w:rsidRDefault="004D0ABD" w:rsidP="004D0ABD">
      <w:pPr>
        <w:pStyle w:val="ListParagraph"/>
        <w:numPr>
          <w:ilvl w:val="0"/>
          <w:numId w:val="3"/>
        </w:numPr>
        <w:spacing w:after="0" w:line="240" w:lineRule="auto"/>
        <w:ind w:left="0"/>
        <w:rPr>
          <w:rFonts w:ascii="Segoe UI" w:eastAsia="Times New Roman" w:hAnsi="Segoe UI" w:cs="Segoe UI"/>
          <w:color w:val="0D0D0D"/>
          <w:sz w:val="27"/>
          <w:szCs w:val="27"/>
        </w:rPr>
      </w:pP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t>The middle cerebral artery supplies:</w:t>
      </w: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br/>
        <w:t>a) Lateral surface of cerebral hemisphere</w:t>
      </w: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br/>
        <w:t>b) Medial surface of hemisphere</w:t>
      </w: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br/>
        <w:t>c) Occipital lobe</w:t>
      </w: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br/>
      </w: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lastRenderedPageBreak/>
        <w:t>d) Cerebellum</w:t>
      </w:r>
      <w:r w:rsidRPr="004D0ABD">
        <w:rPr>
          <w:rFonts w:ascii="Segoe UI" w:eastAsia="Times New Roman" w:hAnsi="Segoe UI" w:cs="Segoe UI"/>
          <w:color w:val="0D0D0D"/>
          <w:sz w:val="27"/>
          <w:szCs w:val="27"/>
        </w:rPr>
        <w:br/>
      </w:r>
      <w:r w:rsidRPr="004D0ABD">
        <w:rPr>
          <w:rFonts w:ascii="Segoe UI" w:eastAsia="Times New Roman" w:hAnsi="Segoe UI" w:cs="Segoe UI"/>
          <w:b/>
          <w:bCs/>
          <w:color w:val="0D0D0D"/>
          <w:sz w:val="27"/>
        </w:rPr>
        <w:t>Answer: a) Lateral surface of cerebral hemisphere</w:t>
      </w:r>
    </w:p>
    <w:p w:rsidR="004D0ABD" w:rsidRPr="004D0ABD" w:rsidRDefault="004D0ABD" w:rsidP="004D0ABD">
      <w:pPr>
        <w:pStyle w:val="ListParagraph"/>
        <w:rPr>
          <w:rFonts w:ascii="Segoe UI" w:eastAsia="Times New Roman" w:hAnsi="Segoe UI" w:cs="Segoe UI"/>
          <w:color w:val="0D0D0D"/>
          <w:sz w:val="27"/>
          <w:szCs w:val="27"/>
        </w:rPr>
      </w:pPr>
    </w:p>
    <w:p w:rsidR="004D0ABD" w:rsidRPr="004D0ABD" w:rsidRDefault="004D0ABD" w:rsidP="004D0ABD">
      <w:pPr>
        <w:pStyle w:val="ListParagraph"/>
        <w:spacing w:after="0" w:line="240" w:lineRule="auto"/>
        <w:ind w:left="0"/>
        <w:rPr>
          <w:rFonts w:ascii="Segoe UI" w:eastAsia="Times New Roman" w:hAnsi="Segoe UI" w:cs="Segoe UI"/>
          <w:color w:val="0D0D0D"/>
          <w:sz w:val="27"/>
          <w:szCs w:val="27"/>
        </w:rPr>
      </w:pPr>
    </w:p>
    <w:p w:rsidR="004D0ABD" w:rsidRPr="004D0ABD" w:rsidRDefault="004D0ABD" w:rsidP="004D0ABD">
      <w:pPr>
        <w:numPr>
          <w:ilvl w:val="0"/>
          <w:numId w:val="3"/>
        </w:numPr>
        <w:spacing w:after="0" w:line="240" w:lineRule="auto"/>
        <w:ind w:left="0"/>
        <w:rPr>
          <w:rFonts w:ascii="Segoe UI" w:eastAsia="Times New Roman" w:hAnsi="Segoe UI" w:cs="Segoe UI"/>
          <w:color w:val="0D0D0D"/>
          <w:sz w:val="27"/>
          <w:szCs w:val="27"/>
        </w:rPr>
      </w:pP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t>The posterior cerebral artery supplies: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>a) Occipital lobe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>b) Temporal lobe (inferior surface)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>c) Thalamus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>d) All of the above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</w:r>
      <w:r w:rsidRPr="00DD363A">
        <w:rPr>
          <w:rFonts w:ascii="Segoe UI" w:eastAsia="Times New Roman" w:hAnsi="Segoe UI" w:cs="Segoe UI"/>
          <w:b/>
          <w:bCs/>
          <w:color w:val="0D0D0D"/>
          <w:sz w:val="27"/>
        </w:rPr>
        <w:t>Answer: d) All of the above</w:t>
      </w:r>
    </w:p>
    <w:p w:rsidR="004D0ABD" w:rsidRPr="00DD363A" w:rsidRDefault="004D0ABD" w:rsidP="004D0ABD">
      <w:pPr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</w:rPr>
      </w:pPr>
    </w:p>
    <w:p w:rsidR="004D0ABD" w:rsidRPr="004D0ABD" w:rsidRDefault="004D0ABD" w:rsidP="004D0ABD">
      <w:pPr>
        <w:numPr>
          <w:ilvl w:val="0"/>
          <w:numId w:val="3"/>
        </w:numPr>
        <w:spacing w:after="0" w:line="240" w:lineRule="auto"/>
        <w:ind w:left="0"/>
        <w:rPr>
          <w:rFonts w:ascii="Segoe UI" w:eastAsia="Times New Roman" w:hAnsi="Segoe UI" w:cs="Segoe UI"/>
          <w:color w:val="0D0D0D"/>
          <w:sz w:val="27"/>
          <w:szCs w:val="27"/>
        </w:rPr>
      </w:pP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t>The basilar artery is formed by union of: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>a) Two internal carotid arteries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>b) Two vertebral arteries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>c) Vertebral &amp; carotid artery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 xml:space="preserve">d) Carotid &amp; </w:t>
      </w:r>
      <w:proofErr w:type="spellStart"/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t>subclavian</w:t>
      </w:r>
      <w:proofErr w:type="spellEnd"/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t xml:space="preserve"> artery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</w:r>
      <w:r w:rsidRPr="00DD363A">
        <w:rPr>
          <w:rFonts w:ascii="Segoe UI" w:eastAsia="Times New Roman" w:hAnsi="Segoe UI" w:cs="Segoe UI"/>
          <w:b/>
          <w:bCs/>
          <w:color w:val="0D0D0D"/>
          <w:sz w:val="27"/>
        </w:rPr>
        <w:t>Answer: b) Two vertebral arteries</w:t>
      </w:r>
    </w:p>
    <w:p w:rsidR="004D0ABD" w:rsidRDefault="004D0ABD" w:rsidP="004D0ABD">
      <w:pPr>
        <w:pStyle w:val="ListParagraph"/>
        <w:rPr>
          <w:rFonts w:ascii="Segoe UI" w:eastAsia="Times New Roman" w:hAnsi="Segoe UI" w:cs="Segoe UI"/>
          <w:color w:val="0D0D0D"/>
          <w:sz w:val="27"/>
          <w:szCs w:val="27"/>
        </w:rPr>
      </w:pPr>
    </w:p>
    <w:p w:rsidR="004D0ABD" w:rsidRPr="00DD363A" w:rsidRDefault="004D0ABD" w:rsidP="004D0ABD">
      <w:pPr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</w:rPr>
      </w:pPr>
    </w:p>
    <w:p w:rsidR="004D0ABD" w:rsidRPr="004D0ABD" w:rsidRDefault="004D0ABD" w:rsidP="004D0ABD">
      <w:pPr>
        <w:numPr>
          <w:ilvl w:val="0"/>
          <w:numId w:val="3"/>
        </w:numPr>
        <w:spacing w:after="0" w:line="240" w:lineRule="auto"/>
        <w:ind w:left="0"/>
        <w:rPr>
          <w:rFonts w:ascii="Segoe UI" w:eastAsia="Times New Roman" w:hAnsi="Segoe UI" w:cs="Segoe UI"/>
          <w:color w:val="0D0D0D"/>
          <w:sz w:val="27"/>
          <w:szCs w:val="27"/>
        </w:rPr>
      </w:pP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t>The artery commonly involved in stroke causing aphasia is: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>a) Anterior cerebral artery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>b) Middle cerebral artery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>c) Posterior cerebral artery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>d) Basilar artery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</w:r>
      <w:r w:rsidRPr="00DD363A">
        <w:rPr>
          <w:rFonts w:ascii="Segoe UI" w:eastAsia="Times New Roman" w:hAnsi="Segoe UI" w:cs="Segoe UI"/>
          <w:b/>
          <w:bCs/>
          <w:color w:val="0D0D0D"/>
          <w:sz w:val="27"/>
        </w:rPr>
        <w:t>Answer: b) Middle cerebral artery</w:t>
      </w:r>
    </w:p>
    <w:p w:rsidR="004D0ABD" w:rsidRPr="00DD363A" w:rsidRDefault="004D0ABD" w:rsidP="004D0ABD">
      <w:pPr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</w:rPr>
      </w:pPr>
    </w:p>
    <w:p w:rsidR="004D0ABD" w:rsidRPr="004D0ABD" w:rsidRDefault="004D0ABD" w:rsidP="004D0ABD">
      <w:pPr>
        <w:numPr>
          <w:ilvl w:val="0"/>
          <w:numId w:val="3"/>
        </w:numPr>
        <w:spacing w:after="0" w:line="240" w:lineRule="auto"/>
        <w:ind w:left="0"/>
        <w:rPr>
          <w:rFonts w:ascii="Segoe UI" w:eastAsia="Times New Roman" w:hAnsi="Segoe UI" w:cs="Segoe UI"/>
          <w:color w:val="0D0D0D"/>
          <w:sz w:val="27"/>
          <w:szCs w:val="27"/>
        </w:rPr>
      </w:pP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t>The internal capsule is supplied by: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 xml:space="preserve">a) Anterior </w:t>
      </w:r>
      <w:proofErr w:type="spellStart"/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t>choroidal</w:t>
      </w:r>
      <w:proofErr w:type="spellEnd"/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t xml:space="preserve"> artery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 xml:space="preserve">b) </w:t>
      </w:r>
      <w:proofErr w:type="spellStart"/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t>Lenticulostriate</w:t>
      </w:r>
      <w:proofErr w:type="spellEnd"/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t xml:space="preserve"> arteries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>c) Both of the above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 xml:space="preserve">d) Posterior inferior </w:t>
      </w:r>
      <w:proofErr w:type="spellStart"/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t>cerebellar</w:t>
      </w:r>
      <w:proofErr w:type="spellEnd"/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t xml:space="preserve"> artery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</w:r>
      <w:r w:rsidRPr="00DD363A">
        <w:rPr>
          <w:rFonts w:ascii="Segoe UI" w:eastAsia="Times New Roman" w:hAnsi="Segoe UI" w:cs="Segoe UI"/>
          <w:b/>
          <w:bCs/>
          <w:color w:val="0D0D0D"/>
          <w:sz w:val="27"/>
        </w:rPr>
        <w:t>Answer: c) Both of the above</w:t>
      </w:r>
    </w:p>
    <w:p w:rsidR="004D0ABD" w:rsidRPr="00DD363A" w:rsidRDefault="004D0ABD" w:rsidP="004D0ABD">
      <w:pPr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</w:rPr>
      </w:pPr>
    </w:p>
    <w:p w:rsidR="004D0ABD" w:rsidRPr="004D0ABD" w:rsidRDefault="004D0ABD" w:rsidP="004D0ABD">
      <w:pPr>
        <w:numPr>
          <w:ilvl w:val="0"/>
          <w:numId w:val="3"/>
        </w:numPr>
        <w:spacing w:after="0" w:line="240" w:lineRule="auto"/>
        <w:ind w:left="0"/>
        <w:rPr>
          <w:rFonts w:ascii="Segoe UI" w:eastAsia="Times New Roman" w:hAnsi="Segoe UI" w:cs="Segoe UI"/>
          <w:color w:val="0D0D0D"/>
          <w:sz w:val="27"/>
          <w:szCs w:val="27"/>
        </w:rPr>
      </w:pP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t>Berry aneurysms are most commonly seen at: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>a) Anterior communicating artery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lastRenderedPageBreak/>
        <w:t>b) Middle cerebral artery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 xml:space="preserve">c) Posterior inferior </w:t>
      </w:r>
      <w:proofErr w:type="spellStart"/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t>cerebellar</w:t>
      </w:r>
      <w:proofErr w:type="spellEnd"/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t xml:space="preserve"> artery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>d) Vertebral artery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</w:r>
      <w:r w:rsidRPr="00DD363A">
        <w:rPr>
          <w:rFonts w:ascii="Segoe UI" w:eastAsia="Times New Roman" w:hAnsi="Segoe UI" w:cs="Segoe UI"/>
          <w:b/>
          <w:bCs/>
          <w:color w:val="0D0D0D"/>
          <w:sz w:val="27"/>
        </w:rPr>
        <w:t>Answer: a) Anterior communicating artery</w:t>
      </w:r>
    </w:p>
    <w:p w:rsidR="004D0ABD" w:rsidRPr="00DD363A" w:rsidRDefault="004D0ABD" w:rsidP="004D0ABD">
      <w:pPr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</w:rPr>
      </w:pPr>
    </w:p>
    <w:p w:rsidR="004D0ABD" w:rsidRPr="00DD363A" w:rsidRDefault="004D0ABD" w:rsidP="004D0ABD">
      <w:pPr>
        <w:numPr>
          <w:ilvl w:val="0"/>
          <w:numId w:val="3"/>
        </w:numPr>
        <w:spacing w:after="0" w:line="240" w:lineRule="auto"/>
        <w:ind w:left="0"/>
        <w:rPr>
          <w:rFonts w:ascii="Segoe UI" w:eastAsia="Times New Roman" w:hAnsi="Segoe UI" w:cs="Segoe UI"/>
          <w:color w:val="0D0D0D"/>
          <w:sz w:val="27"/>
          <w:szCs w:val="27"/>
        </w:rPr>
      </w:pP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t>Venous blood from brain drains into: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>a) Dural venous sinuses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>b) External jugular vein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 xml:space="preserve">c) </w:t>
      </w:r>
      <w:proofErr w:type="spellStart"/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t>Subclavian</w:t>
      </w:r>
      <w:proofErr w:type="spellEnd"/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t xml:space="preserve"> vein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  <w:t>d) Vertebral venous plexus</w:t>
      </w:r>
      <w:r w:rsidRPr="00DD363A">
        <w:rPr>
          <w:rFonts w:ascii="Segoe UI" w:eastAsia="Times New Roman" w:hAnsi="Segoe UI" w:cs="Segoe UI"/>
          <w:color w:val="0D0D0D"/>
          <w:sz w:val="27"/>
          <w:szCs w:val="27"/>
        </w:rPr>
        <w:br/>
      </w:r>
      <w:r w:rsidRPr="00DD363A">
        <w:rPr>
          <w:rFonts w:ascii="Segoe UI" w:eastAsia="Times New Roman" w:hAnsi="Segoe UI" w:cs="Segoe UI"/>
          <w:b/>
          <w:bCs/>
          <w:color w:val="0D0D0D"/>
          <w:sz w:val="27"/>
        </w:rPr>
        <w:t>Answer: a) Dural venous sinuses</w:t>
      </w:r>
    </w:p>
    <w:p w:rsidR="00E6788D" w:rsidRDefault="00E6788D"/>
    <w:sectPr w:rsidR="00E6788D" w:rsidSect="00E678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709C0"/>
    <w:multiLevelType w:val="hybridMultilevel"/>
    <w:tmpl w:val="C562D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783937"/>
    <w:multiLevelType w:val="multilevel"/>
    <w:tmpl w:val="6D560A7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C33BFA"/>
    <w:multiLevelType w:val="hybridMultilevel"/>
    <w:tmpl w:val="E97AA4A4"/>
    <w:lvl w:ilvl="0" w:tplc="FC4C9B2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0E548E6"/>
    <w:multiLevelType w:val="hybridMultilevel"/>
    <w:tmpl w:val="5A8069C4"/>
    <w:lvl w:ilvl="0" w:tplc="A98A8C2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D0ABD"/>
    <w:rsid w:val="004D0ABD"/>
    <w:rsid w:val="007572D6"/>
    <w:rsid w:val="00AB54F5"/>
    <w:rsid w:val="00E67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A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0A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2026-01-27T15:02:00Z</dcterms:created>
  <dcterms:modified xsi:type="dcterms:W3CDTF">2026-01-27T15:06:00Z</dcterms:modified>
</cp:coreProperties>
</file>