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B3" w:rsidRPr="00CF58B3" w:rsidRDefault="00CF58B3" w:rsidP="00CF58B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</w:pPr>
      <w:r w:rsidRPr="00CF58B3">
        <w:rPr>
          <w:rFonts w:ascii="Arial" w:eastAsia="Times New Roman" w:hAnsi="Arial" w:cs="Arial"/>
          <w:b/>
          <w:bCs/>
          <w:color w:val="FF0000"/>
          <w:kern w:val="36"/>
          <w:sz w:val="36"/>
          <w:szCs w:val="28"/>
          <w:u w:val="single"/>
        </w:rPr>
        <w:t>Thorax Anatomy – 10 MCQs with Answers</w:t>
      </w:r>
    </w:p>
    <w:p w:rsidR="00CF58B3" w:rsidRPr="00287110" w:rsidRDefault="00CF58B3" w:rsidP="00CF58B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 w:rsidRPr="00287110"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CF58B3" w:rsidRDefault="00CF58B3" w:rsidP="00CF58B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CF58B3" w:rsidRPr="00CF58B3" w:rsidRDefault="00CF58B3" w:rsidP="00CF58B3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CF58B3" w:rsidRPr="00CF58B3" w:rsidRDefault="00CF58B3" w:rsidP="00CF58B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</w:pPr>
      <w:r w:rsidRPr="00CF58B3">
        <w:rPr>
          <w:rFonts w:ascii="Arial" w:eastAsia="Times New Roman" w:hAnsi="Arial" w:cs="Arial"/>
          <w:b/>
          <w:bCs/>
          <w:color w:val="FF0000"/>
          <w:sz w:val="40"/>
          <w:szCs w:val="28"/>
          <w:u w:val="single"/>
        </w:rPr>
        <w:t>Diaphragm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Main muscle of inspiration is:</w:t>
      </w:r>
      <w:r w:rsidRPr="00B10AB5">
        <w:rPr>
          <w:rFonts w:ascii="Arial" w:eastAsia="Times New Roman" w:hAnsi="Arial" w:cs="Arial"/>
          <w:sz w:val="28"/>
          <w:szCs w:val="28"/>
        </w:rPr>
        <w:br/>
        <w:t>a) Diaphragm</w:t>
      </w:r>
      <w:r w:rsidRPr="00B10AB5">
        <w:rPr>
          <w:rFonts w:ascii="Arial" w:eastAsia="Times New Roman" w:hAnsi="Arial" w:cs="Arial"/>
          <w:sz w:val="28"/>
          <w:szCs w:val="28"/>
        </w:rPr>
        <w:br/>
        <w:t>b) External intercostals</w:t>
      </w:r>
      <w:r w:rsidRPr="00B10AB5">
        <w:rPr>
          <w:rFonts w:ascii="Arial" w:eastAsia="Times New Roman" w:hAnsi="Arial" w:cs="Arial"/>
          <w:sz w:val="28"/>
          <w:szCs w:val="28"/>
        </w:rPr>
        <w:br/>
        <w:t>c) Internal intercostals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Sternocleidomastoid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Diaphragm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Nerve supply of diaphragm: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 (C3–C5)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nerves only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Vagus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</w:t>
      </w:r>
      <w:r w:rsidRPr="00B10AB5">
        <w:rPr>
          <w:rFonts w:ascii="Arial" w:eastAsia="Times New Roman" w:hAnsi="Arial" w:cs="Arial"/>
          <w:sz w:val="28"/>
          <w:szCs w:val="28"/>
        </w:rPr>
        <w:br/>
        <w:t>d) Sympathetic nerves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Phrenic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nerve (C3–C5)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Opening of diaphragm at T8 level:</w:t>
      </w:r>
      <w:r w:rsidRPr="00B10AB5">
        <w:rPr>
          <w:rFonts w:ascii="Arial" w:eastAsia="Times New Roman" w:hAnsi="Arial" w:cs="Arial"/>
          <w:sz w:val="28"/>
          <w:szCs w:val="28"/>
        </w:rPr>
        <w:br/>
        <w:t>a) IVC opening</w:t>
      </w:r>
      <w:r w:rsidRPr="00B10AB5">
        <w:rPr>
          <w:rFonts w:ascii="Arial" w:eastAsia="Times New Roman" w:hAnsi="Arial" w:cs="Arial"/>
          <w:sz w:val="28"/>
          <w:szCs w:val="28"/>
        </w:rPr>
        <w:br/>
        <w:t>b) Esophageal opening</w:t>
      </w:r>
      <w:r w:rsidRPr="00B10AB5">
        <w:rPr>
          <w:rFonts w:ascii="Arial" w:eastAsia="Times New Roman" w:hAnsi="Arial" w:cs="Arial"/>
          <w:sz w:val="28"/>
          <w:szCs w:val="28"/>
        </w:rPr>
        <w:br/>
        <w:t>c) Aortic opening</w:t>
      </w:r>
      <w:r w:rsidRPr="00B10AB5">
        <w:rPr>
          <w:rFonts w:ascii="Arial" w:eastAsia="Times New Roman" w:hAnsi="Arial" w:cs="Arial"/>
          <w:sz w:val="28"/>
          <w:szCs w:val="28"/>
        </w:rPr>
        <w:br/>
        <w:t>d) Thoracic duct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IVC opening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Opening of diaphragm at T10 level: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Esophagus &amp;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vagus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nerves</w:t>
      </w:r>
      <w:r w:rsidRPr="00B10AB5">
        <w:rPr>
          <w:rFonts w:ascii="Arial" w:eastAsia="Times New Roman" w:hAnsi="Arial" w:cs="Arial"/>
          <w:sz w:val="28"/>
          <w:szCs w:val="28"/>
        </w:rPr>
        <w:br/>
        <w:t>b) Aorta</w:t>
      </w:r>
      <w:r w:rsidRPr="00B10AB5">
        <w:rPr>
          <w:rFonts w:ascii="Arial" w:eastAsia="Times New Roman" w:hAnsi="Arial" w:cs="Arial"/>
          <w:sz w:val="28"/>
          <w:szCs w:val="28"/>
        </w:rPr>
        <w:br/>
        <w:t>c) IVC</w:t>
      </w:r>
      <w:r w:rsidRPr="00B10AB5">
        <w:rPr>
          <w:rFonts w:ascii="Arial" w:eastAsia="Times New Roman" w:hAnsi="Arial" w:cs="Arial"/>
          <w:sz w:val="28"/>
          <w:szCs w:val="28"/>
        </w:rPr>
        <w:br/>
        <w:t>d) Thoracic duct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Esophagus &amp;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vagus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nerves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Opening of diaphragm at T12 level: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Aorta, thoracic duct,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azygos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vein</w:t>
      </w:r>
      <w:r w:rsidRPr="00B10AB5">
        <w:rPr>
          <w:rFonts w:ascii="Arial" w:eastAsia="Times New Roman" w:hAnsi="Arial" w:cs="Arial"/>
          <w:sz w:val="28"/>
          <w:szCs w:val="28"/>
        </w:rPr>
        <w:br/>
        <w:t>b) IVC</w:t>
      </w:r>
      <w:r w:rsidRPr="00B10AB5">
        <w:rPr>
          <w:rFonts w:ascii="Arial" w:eastAsia="Times New Roman" w:hAnsi="Arial" w:cs="Arial"/>
          <w:sz w:val="28"/>
          <w:szCs w:val="28"/>
        </w:rPr>
        <w:br/>
        <w:t>c) Esophagus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Aorta, thoracic duct,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azygos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vein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lastRenderedPageBreak/>
        <w:t>Central tendon of diaphragm develops from: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Septum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transversum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Pleuroperitoneal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membrane</w:t>
      </w:r>
      <w:r w:rsidRPr="00B10AB5">
        <w:rPr>
          <w:rFonts w:ascii="Arial" w:eastAsia="Times New Roman" w:hAnsi="Arial" w:cs="Arial"/>
          <w:sz w:val="28"/>
          <w:szCs w:val="28"/>
        </w:rPr>
        <w:br/>
        <w:t>c) Esophageal mesentery</w:t>
      </w:r>
      <w:r w:rsidRPr="00B10AB5">
        <w:rPr>
          <w:rFonts w:ascii="Arial" w:eastAsia="Times New Roman" w:hAnsi="Arial" w:cs="Arial"/>
          <w:sz w:val="28"/>
          <w:szCs w:val="28"/>
        </w:rPr>
        <w:br/>
        <w:t>d) Body wall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Septum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transversum</w:t>
      </w:r>
      <w:proofErr w:type="spellEnd"/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Paralysis of one dome of diaphragm is due to injury of: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Phrenic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Vagus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</w:t>
      </w:r>
      <w:r w:rsidRPr="00B10AB5">
        <w:rPr>
          <w:rFonts w:ascii="Arial" w:eastAsia="Times New Roman" w:hAnsi="Arial" w:cs="Arial"/>
          <w:sz w:val="28"/>
          <w:szCs w:val="28"/>
        </w:rPr>
        <w:br/>
        <w:t>c) Sympathetic chain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Intercostal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nerves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152F71">
        <w:rPr>
          <w:rFonts w:ascii="Arial" w:eastAsia="Times New Roman" w:hAnsi="Arial" w:cs="Arial"/>
          <w:b/>
          <w:bCs/>
          <w:sz w:val="28"/>
          <w:szCs w:val="28"/>
        </w:rPr>
        <w:t>Phrenic</w:t>
      </w:r>
      <w:proofErr w:type="spellEnd"/>
      <w:r w:rsidRPr="00152F71">
        <w:rPr>
          <w:rFonts w:ascii="Arial" w:eastAsia="Times New Roman" w:hAnsi="Arial" w:cs="Arial"/>
          <w:b/>
          <w:bCs/>
          <w:sz w:val="28"/>
          <w:szCs w:val="28"/>
        </w:rPr>
        <w:t xml:space="preserve"> nerve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B10AB5">
        <w:rPr>
          <w:rFonts w:ascii="Arial" w:eastAsia="Times New Roman" w:hAnsi="Arial" w:cs="Arial"/>
          <w:sz w:val="28"/>
          <w:szCs w:val="28"/>
        </w:rPr>
        <w:t>Right dome of diaphragm is higher due to:</w:t>
      </w:r>
      <w:r w:rsidRPr="00B10AB5">
        <w:rPr>
          <w:rFonts w:ascii="Arial" w:eastAsia="Times New Roman" w:hAnsi="Arial" w:cs="Arial"/>
          <w:sz w:val="28"/>
          <w:szCs w:val="28"/>
        </w:rPr>
        <w:br/>
        <w:t>a) Liver</w:t>
      </w:r>
      <w:r w:rsidRPr="00B10AB5">
        <w:rPr>
          <w:rFonts w:ascii="Arial" w:eastAsia="Times New Roman" w:hAnsi="Arial" w:cs="Arial"/>
          <w:sz w:val="28"/>
          <w:szCs w:val="28"/>
        </w:rPr>
        <w:br/>
        <w:t>b) Heart</w:t>
      </w:r>
      <w:r w:rsidRPr="00B10AB5">
        <w:rPr>
          <w:rFonts w:ascii="Arial" w:eastAsia="Times New Roman" w:hAnsi="Arial" w:cs="Arial"/>
          <w:sz w:val="28"/>
          <w:szCs w:val="28"/>
        </w:rPr>
        <w:br/>
        <w:t>c) Spleen</w:t>
      </w:r>
      <w:r w:rsidRPr="00B10AB5">
        <w:rPr>
          <w:rFonts w:ascii="Arial" w:eastAsia="Times New Roman" w:hAnsi="Arial" w:cs="Arial"/>
          <w:sz w:val="28"/>
          <w:szCs w:val="28"/>
        </w:rPr>
        <w:br/>
        <w:t>d) None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Liver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Herniation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through diaphragm most commonly occurs at:</w:t>
      </w:r>
      <w:r w:rsidRPr="00B10AB5">
        <w:rPr>
          <w:rFonts w:ascii="Arial" w:eastAsia="Times New Roman" w:hAnsi="Arial" w:cs="Arial"/>
          <w:sz w:val="28"/>
          <w:szCs w:val="28"/>
        </w:rPr>
        <w:br/>
        <w:t>a) Esophageal hiatus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Caval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opening</w:t>
      </w:r>
      <w:r w:rsidRPr="00B10AB5">
        <w:rPr>
          <w:rFonts w:ascii="Arial" w:eastAsia="Times New Roman" w:hAnsi="Arial" w:cs="Arial"/>
          <w:sz w:val="28"/>
          <w:szCs w:val="28"/>
        </w:rPr>
        <w:br/>
        <w:t>c) Aortic opening</w:t>
      </w:r>
      <w:r w:rsidRPr="00B10AB5">
        <w:rPr>
          <w:rFonts w:ascii="Arial" w:eastAsia="Times New Roman" w:hAnsi="Arial" w:cs="Arial"/>
          <w:sz w:val="28"/>
          <w:szCs w:val="28"/>
        </w:rPr>
        <w:br/>
        <w:t>d) Central tendon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Esophageal hiatus</w:t>
      </w:r>
    </w:p>
    <w:p w:rsidR="00CF58B3" w:rsidRPr="00B10AB5" w:rsidRDefault="00CF58B3" w:rsidP="00CF58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B10AB5">
        <w:rPr>
          <w:rFonts w:ascii="Arial" w:eastAsia="Times New Roman" w:hAnsi="Arial" w:cs="Arial"/>
          <w:sz w:val="28"/>
          <w:szCs w:val="28"/>
        </w:rPr>
        <w:t>Eventration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of diaphragm is due to:</w:t>
      </w:r>
      <w:r w:rsidRPr="00B10AB5">
        <w:rPr>
          <w:rFonts w:ascii="Arial" w:eastAsia="Times New Roman" w:hAnsi="Arial" w:cs="Arial"/>
          <w:sz w:val="28"/>
          <w:szCs w:val="28"/>
        </w:rPr>
        <w:br/>
        <w:t>a) Defective musculature</w:t>
      </w:r>
      <w:r w:rsidRPr="00B10AB5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B10AB5">
        <w:rPr>
          <w:rFonts w:ascii="Arial" w:eastAsia="Times New Roman" w:hAnsi="Arial" w:cs="Arial"/>
          <w:sz w:val="28"/>
          <w:szCs w:val="28"/>
        </w:rPr>
        <w:t>Herniation</w:t>
      </w:r>
      <w:proofErr w:type="spellEnd"/>
      <w:r w:rsidRPr="00B10AB5">
        <w:rPr>
          <w:rFonts w:ascii="Arial" w:eastAsia="Times New Roman" w:hAnsi="Arial" w:cs="Arial"/>
          <w:sz w:val="28"/>
          <w:szCs w:val="28"/>
        </w:rPr>
        <w:t xml:space="preserve"> of stomach</w:t>
      </w:r>
      <w:r w:rsidRPr="00B10AB5">
        <w:rPr>
          <w:rFonts w:ascii="Arial" w:eastAsia="Times New Roman" w:hAnsi="Arial" w:cs="Arial"/>
          <w:sz w:val="28"/>
          <w:szCs w:val="28"/>
        </w:rPr>
        <w:br/>
        <w:t>c) Nerve injury</w:t>
      </w:r>
      <w:r w:rsidRPr="00B10AB5">
        <w:rPr>
          <w:rFonts w:ascii="Arial" w:eastAsia="Times New Roman" w:hAnsi="Arial" w:cs="Arial"/>
          <w:sz w:val="28"/>
          <w:szCs w:val="28"/>
        </w:rPr>
        <w:br/>
        <w:t>d) Pleural effusion</w:t>
      </w:r>
      <w:r w:rsidRPr="00B10AB5">
        <w:rPr>
          <w:rFonts w:ascii="Arial" w:eastAsia="Times New Roman" w:hAnsi="Arial" w:cs="Arial"/>
          <w:sz w:val="28"/>
          <w:szCs w:val="28"/>
        </w:rPr>
        <w:br/>
      </w:r>
      <w:r w:rsidRPr="00152F71">
        <w:rPr>
          <w:rFonts w:ascii="Arial" w:eastAsia="Times New Roman" w:hAnsi="Arial" w:cs="Arial"/>
          <w:b/>
          <w:bCs/>
          <w:sz w:val="28"/>
          <w:szCs w:val="28"/>
        </w:rPr>
        <w:t>Answer: a) Defective musculature</w:t>
      </w:r>
    </w:p>
    <w:p w:rsidR="00843304" w:rsidRDefault="00CF58B3" w:rsidP="00CF58B3">
      <w:r w:rsidRPr="00C963D8">
        <w:rPr>
          <w:rFonts w:ascii="Arial" w:eastAsia="Times New Roman" w:hAnsi="Arial" w:cs="Arial"/>
          <w:sz w:val="28"/>
          <w:szCs w:val="28"/>
        </w:rPr>
        <w:pict>
          <v:rect id="_x0000_i1025" style="width:0;height:1.5pt" o:hrstd="t" o:hr="t" fillcolor="#a0a0a0" stroked="f"/>
        </w:pict>
      </w:r>
    </w:p>
    <w:sectPr w:rsidR="00843304" w:rsidSect="00843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34058"/>
    <w:multiLevelType w:val="hybridMultilevel"/>
    <w:tmpl w:val="1A86063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025E2"/>
    <w:multiLevelType w:val="multilevel"/>
    <w:tmpl w:val="144293E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AA1DE8"/>
    <w:multiLevelType w:val="hybridMultilevel"/>
    <w:tmpl w:val="95B82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F58B3"/>
    <w:rsid w:val="00843304"/>
    <w:rsid w:val="00C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2025-10-04T06:43:00Z</dcterms:created>
  <dcterms:modified xsi:type="dcterms:W3CDTF">2025-10-04T06:44:00Z</dcterms:modified>
</cp:coreProperties>
</file>